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28" w:rsidRDefault="00CF6C28" w:rsidP="00CF6C28">
      <w:pPr>
        <w:pStyle w:val="1"/>
      </w:pPr>
      <w:r>
        <w:t>(513-77-9)碳酸钡的理化及危险特性表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9"/>
        <w:gridCol w:w="1867"/>
        <w:gridCol w:w="2544"/>
        <w:gridCol w:w="2318"/>
      </w:tblGrid>
      <w:tr w:rsidR="00CF6C28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中文名：碳酸钡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barium carbonate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lang w:val="en-GB"/>
              </w:rPr>
              <w:t>Ba</w:t>
            </w:r>
            <w:r>
              <w:rPr>
                <w:rFonts w:ascii="宋体" w:hAnsi="宋体"/>
              </w:rPr>
              <w:t>CO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分子量：197.35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UN编号：1564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513-77-9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外观与性状：白色斜方结晶或粉末。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溶解性：不溶于水，溶于乙醚、氯仿。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熔点（℃）：1400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沸点（℃）：分解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相对密度（水＝1）：4.43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CF6C28" w:rsidTr="0090435F">
        <w:trPr>
          <w:cantSplit/>
          <w:trHeight w:val="16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临界压力（MPa）：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分解温度（℃）：1450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一氧化碳、二氧化碳、氧化钡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强酸。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危险特性：未有特殊的燃烧爆炸特性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灭火方法：本品不燃。灭火剂：水、砂土。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  </w:t>
            </w:r>
          </w:p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F6C28" w:rsidTr="0090435F">
        <w:trPr>
          <w:cantSplit/>
          <w:trHeight w:val="24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CF6C28" w:rsidTr="0090435F">
        <w:trPr>
          <w:cantSplit/>
          <w:trHeight w:val="819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服后胃酸反应，变为氯化钡而发生中毒。急性中毒表现有恶心、呕吐、腹痛、腹泻、脉缓、进行性肌麻痹、心律紊乱、血钾明显降低等。可因心律紊乱和呼吸肌麻痹而死亡。重症可并发急性肾功能衰竭、缺氧性脑病、酸中毒等。吸入高浓度本品粉尘可发生急性中毒。</w:t>
            </w:r>
          </w:p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慢性影响：长期接触钡化合物的工人，可有无力、气促、流涎、口腔粘膜肿胀及糜烂、结膜炎、腹泻、心动过速、血压增高、脱发等。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皮肤接触：脱去被污染的衣着，用肥皂水和清水彻底冲洗皮肤。   ※眼睛接触：提起眼睑，用流动清水或生理盐水彻底冲洗。就医。    ※吸入：迅速脱离现场至空气新鲜处。保持呼吸道通畅。如呼吸困难，给输氧。如呼吸停止，立即进行人工呼吸，就医。   ※食入：饮足量温水，催吐，用2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～5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硫酸钠溶液洗胃，导泻。就医。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工程控制：生产过程密闭，局部排风。提供安全淋浴和洗眼设备。   ※呼吸系统防护：可能接触其粉尘时，必须佩戴自吸过滤式防尘口罩。紧急事态抢救或撤离时，建议佩戴空气呼吸器。    ※眼睛防护：戴化学安全防护眼镜。     ※身体防护：穿防毒服。    ※手防护：戴橡胶手套。    ※其他：工作毕，淋浴更衣。保持良好的卫生习惯。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勿使泄漏物与有机物、还原剂、易燃物或金属粉末接触。小量泄漏：用洁净的铲子收集于干燥、洁净、有盖的容器中。也可以用大量水冲洗，洗水稀释后放入废水系统。大量泄漏：收集、回收或运至废物处理场所处置。</w:t>
            </w:r>
          </w:p>
        </w:tc>
      </w:tr>
      <w:tr w:rsidR="00CF6C28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F6C28" w:rsidRDefault="00CF6C28" w:rsidP="0090435F">
            <w:pPr>
              <w:spacing w:line="32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C28" w:rsidRDefault="00CF6C28" w:rsidP="0090435F">
            <w:pPr>
              <w:spacing w:line="32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保持容器密封。应与易燃、可燃物、还原剂、硫、磷、酸类、金属粉末等分开存放。切忌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28"/>
    <w:rsid w:val="00CF6C2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E7834-33DF-486E-8C53-75CF64B4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6C2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6C2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zyhq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